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41A" w14:textId="77777777" w:rsidR="00FF42C5" w:rsidRDefault="00FF42C5" w:rsidP="00FF42C5">
      <w:pPr>
        <w:jc w:val="center"/>
        <w:rPr>
          <w:rFonts w:ascii="Tahoma" w:hAnsi="Tahoma" w:cs="Tahoma"/>
          <w:color w:val="000000"/>
          <w:sz w:val="20"/>
          <w:szCs w:val="20"/>
        </w:rPr>
      </w:pPr>
      <w:r>
        <w:rPr>
          <w:rFonts w:ascii="Tahoma" w:hAnsi="Tahoma" w:cs="Tahoma"/>
          <w:color w:val="000000"/>
          <w:sz w:val="20"/>
          <w:szCs w:val="20"/>
        </w:rPr>
        <w:t>The Transfiguration of Jesus</w:t>
      </w:r>
    </w:p>
    <w:p w14:paraId="131E949B" w14:textId="77777777" w:rsidR="00FF42C5" w:rsidRDefault="00FF42C5" w:rsidP="00FF42C5">
      <w:pPr>
        <w:rPr>
          <w:rFonts w:ascii="Tahoma" w:hAnsi="Tahoma" w:cs="Tahoma"/>
          <w:color w:val="000000"/>
          <w:sz w:val="20"/>
          <w:szCs w:val="20"/>
        </w:rPr>
      </w:pPr>
      <w:r>
        <w:rPr>
          <w:rFonts w:ascii="Tahoma" w:hAnsi="Tahoma" w:cs="Tahoma"/>
          <w:color w:val="000000"/>
          <w:sz w:val="20"/>
          <w:szCs w:val="20"/>
        </w:rPr>
        <w:t>Luke 9:28-36</w:t>
      </w:r>
    </w:p>
    <w:p w14:paraId="1737C9C4" w14:textId="77777777" w:rsidR="00FF42C5" w:rsidRDefault="00FF42C5" w:rsidP="00FF42C5">
      <w:pPr>
        <w:rPr>
          <w:rFonts w:ascii="Tahoma" w:hAnsi="Tahoma" w:cs="Tahoma"/>
          <w:color w:val="000000"/>
          <w:sz w:val="20"/>
          <w:szCs w:val="20"/>
        </w:rPr>
      </w:pPr>
      <w:r>
        <w:rPr>
          <w:rFonts w:ascii="Tahoma" w:hAnsi="Tahoma" w:cs="Tahoma"/>
          <w:color w:val="000000"/>
          <w:sz w:val="20"/>
          <w:szCs w:val="20"/>
        </w:rPr>
        <w:t xml:space="preserve">Key </w:t>
      </w:r>
      <w:proofErr w:type="gramStart"/>
      <w:r>
        <w:rPr>
          <w:rFonts w:ascii="Tahoma" w:hAnsi="Tahoma" w:cs="Tahoma"/>
          <w:color w:val="000000"/>
          <w:sz w:val="20"/>
          <w:szCs w:val="20"/>
        </w:rPr>
        <w:t>Verse:9:29</w:t>
      </w:r>
      <w:proofErr w:type="gramEnd"/>
    </w:p>
    <w:p w14:paraId="52442B4F" w14:textId="77777777" w:rsidR="00FF42C5" w:rsidRDefault="00FF42C5" w:rsidP="00FF42C5">
      <w:r>
        <w:rPr>
          <w:rFonts w:ascii="Tahoma" w:hAnsi="Tahoma" w:cs="Tahoma"/>
          <w:color w:val="000000"/>
          <w:sz w:val="20"/>
          <w:szCs w:val="20"/>
        </w:rPr>
        <w:t xml:space="preserve">1. Read verse 28. Where did Jesus go eight days after Peter confessed Jesus to be the Christ of God? Who did he take with him? Why? What can we learn from Jesus’ prayer life? What might have been his prayer topic? </w:t>
      </w:r>
      <w:r>
        <w:rPr>
          <w:rFonts w:ascii="Tahoma" w:hAnsi="Tahoma" w:cs="Tahoma"/>
          <w:color w:val="000000"/>
          <w:sz w:val="20"/>
          <w:szCs w:val="20"/>
        </w:rPr>
        <w:br/>
      </w:r>
      <w:r>
        <w:rPr>
          <w:rFonts w:ascii="Tahoma" w:hAnsi="Tahoma" w:cs="Tahoma"/>
          <w:color w:val="000000"/>
          <w:sz w:val="20"/>
          <w:szCs w:val="20"/>
        </w:rPr>
        <w:br/>
        <w:t xml:space="preserve">2. Read verses 29-31. How did Jesus’ appearance change as he prayed? Who appeared to talk with Jesus? What did they talk about? Why? What did Jesus have in common with Moses and Elijah? [personal study: Ex 5-12; 1 Ki18:16-40] </w:t>
      </w:r>
      <w:r>
        <w:rPr>
          <w:rFonts w:ascii="Tahoma" w:hAnsi="Tahoma" w:cs="Tahoma"/>
          <w:color w:val="000000"/>
          <w:sz w:val="20"/>
          <w:szCs w:val="20"/>
        </w:rPr>
        <w:br/>
      </w:r>
      <w:r>
        <w:rPr>
          <w:rFonts w:ascii="Tahoma" w:hAnsi="Tahoma" w:cs="Tahoma"/>
          <w:color w:val="000000"/>
          <w:sz w:val="20"/>
          <w:szCs w:val="20"/>
        </w:rPr>
        <w:br/>
        <w:t xml:space="preserve">3. Read verses 32-33. With what were Peter, James and John struggling? What did Peter wake up and suggest? What seems to be in his mind? </w:t>
      </w:r>
      <w:r>
        <w:rPr>
          <w:rFonts w:ascii="Tahoma" w:hAnsi="Tahoma" w:cs="Tahoma"/>
          <w:color w:val="000000"/>
          <w:sz w:val="20"/>
          <w:szCs w:val="20"/>
        </w:rPr>
        <w:br/>
      </w:r>
      <w:r>
        <w:rPr>
          <w:rFonts w:ascii="Tahoma" w:hAnsi="Tahoma" w:cs="Tahoma"/>
          <w:color w:val="000000"/>
          <w:sz w:val="20"/>
          <w:szCs w:val="20"/>
        </w:rPr>
        <w:br/>
        <w:t xml:space="preserve">4. Read verses 34-35. What might be the meaning of the cloud that enveloped them? What was God’s message to the disciples? What did it mean? Why was this message necessary? </w:t>
      </w:r>
      <w:r>
        <w:rPr>
          <w:rFonts w:ascii="Tahoma" w:hAnsi="Tahoma" w:cs="Tahoma"/>
          <w:color w:val="000000"/>
          <w:sz w:val="20"/>
          <w:szCs w:val="20"/>
        </w:rPr>
        <w:br/>
      </w:r>
      <w:r>
        <w:rPr>
          <w:rFonts w:ascii="Tahoma" w:hAnsi="Tahoma" w:cs="Tahoma"/>
          <w:color w:val="000000"/>
          <w:sz w:val="20"/>
          <w:szCs w:val="20"/>
        </w:rPr>
        <w:br/>
        <w:t>5. What did this event mean to the disciples? (2 Pe 1:17; Rev 1:9) What should it mean to you?</w:t>
      </w:r>
    </w:p>
    <w:p w14:paraId="5344BC1B" w14:textId="77777777" w:rsidR="003610D7" w:rsidRDefault="003610D7"/>
    <w:sectPr w:rsidR="003610D7" w:rsidSect="00F9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C5"/>
    <w:rsid w:val="003610D7"/>
    <w:rsid w:val="00FF42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79B"/>
  <w15:chartTrackingRefBased/>
  <w15:docId w15:val="{0E38AC7E-5910-4F67-B68C-1733E012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C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2022-06-06T19:43:00Z</dcterms:created>
  <dcterms:modified xsi:type="dcterms:W3CDTF">2022-06-06T19:44:00Z</dcterms:modified>
</cp:coreProperties>
</file>